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14D6" w14:textId="1AE60BA9" w:rsidR="003D290E" w:rsidRPr="003D290E" w:rsidRDefault="009E0DD8" w:rsidP="007A396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</w:t>
      </w:r>
      <w:r w:rsidR="00013BDA">
        <w:rPr>
          <w:b/>
          <w:sz w:val="22"/>
          <w:szCs w:val="22"/>
        </w:rPr>
        <w:t xml:space="preserve">дошкольным </w:t>
      </w:r>
      <w:r w:rsidR="009346D5">
        <w:rPr>
          <w:b/>
          <w:sz w:val="22"/>
          <w:szCs w:val="22"/>
        </w:rPr>
        <w:t xml:space="preserve">образовательным </w:t>
      </w:r>
      <w:r w:rsidR="00F14B88" w:rsidRPr="00F14B88">
        <w:rPr>
          <w:b/>
          <w:sz w:val="22"/>
          <w:szCs w:val="22"/>
        </w:rPr>
        <w:t>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230BDC" w:rsidRPr="003D290E">
        <w:rPr>
          <w:b/>
          <w:sz w:val="22"/>
          <w:szCs w:val="22"/>
        </w:rPr>
        <w:t>Можгинского района</w:t>
      </w:r>
      <w:r w:rsidR="00230BDC" w:rsidRPr="00DC0C7F">
        <w:t xml:space="preserve"> </w:t>
      </w:r>
      <w:r w:rsidR="003D290E" w:rsidRPr="00DC0C7F">
        <w:t>«</w:t>
      </w:r>
      <w:r w:rsidR="00230BDC">
        <w:rPr>
          <w:b/>
          <w:sz w:val="22"/>
          <w:szCs w:val="22"/>
        </w:rPr>
        <w:t>Больше</w:t>
      </w:r>
      <w:r w:rsidR="00013BDA">
        <w:rPr>
          <w:b/>
          <w:sz w:val="22"/>
          <w:szCs w:val="22"/>
        </w:rPr>
        <w:t>кибьинский детский сад</w:t>
      </w:r>
      <w:r w:rsidR="003D290E" w:rsidRPr="003D290E">
        <w:rPr>
          <w:b/>
          <w:sz w:val="22"/>
          <w:szCs w:val="22"/>
        </w:rPr>
        <w:t>»</w:t>
      </w:r>
    </w:p>
    <w:p w14:paraId="6F0F374C" w14:textId="486255BF" w:rsidR="003D290E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230BDC">
        <w:rPr>
          <w:sz w:val="22"/>
          <w:szCs w:val="22"/>
        </w:rPr>
        <w:t xml:space="preserve">Муниципальный округ </w:t>
      </w:r>
      <w:r w:rsidRPr="00603AA9">
        <w:rPr>
          <w:sz w:val="22"/>
          <w:szCs w:val="22"/>
        </w:rPr>
        <w:t>Можгинский район</w:t>
      </w:r>
      <w:r w:rsidR="00230BDC">
        <w:rPr>
          <w:sz w:val="22"/>
          <w:szCs w:val="22"/>
        </w:rPr>
        <w:t xml:space="preserve"> Удмуртской Республики</w:t>
      </w:r>
      <w:r w:rsidRPr="00603AA9">
        <w:rPr>
          <w:sz w:val="22"/>
          <w:szCs w:val="22"/>
        </w:rPr>
        <w:t>» на 202</w:t>
      </w:r>
      <w:r w:rsidR="00230BDC">
        <w:rPr>
          <w:sz w:val="22"/>
          <w:szCs w:val="22"/>
        </w:rPr>
        <w:t>2</w:t>
      </w:r>
      <w:r w:rsidRPr="00603AA9">
        <w:rPr>
          <w:sz w:val="22"/>
          <w:szCs w:val="22"/>
        </w:rPr>
        <w:t xml:space="preserve"> год и приказом Управления финансов от</w:t>
      </w:r>
      <w:r w:rsidR="00230BDC">
        <w:rPr>
          <w:sz w:val="22"/>
          <w:szCs w:val="22"/>
        </w:rPr>
        <w:t xml:space="preserve"> 2</w:t>
      </w:r>
      <w:r w:rsidR="00013BDA">
        <w:rPr>
          <w:sz w:val="22"/>
          <w:szCs w:val="22"/>
        </w:rPr>
        <w:t>8</w:t>
      </w:r>
      <w:r w:rsidR="00230BDC">
        <w:rPr>
          <w:sz w:val="22"/>
          <w:szCs w:val="22"/>
        </w:rPr>
        <w:t>.0</w:t>
      </w:r>
      <w:r w:rsidR="00013BDA">
        <w:rPr>
          <w:sz w:val="22"/>
          <w:szCs w:val="22"/>
        </w:rPr>
        <w:t>3</w:t>
      </w:r>
      <w:r w:rsidRPr="00603AA9">
        <w:rPr>
          <w:sz w:val="22"/>
          <w:szCs w:val="22"/>
        </w:rPr>
        <w:t>.202</w:t>
      </w:r>
      <w:r w:rsidR="00230BDC">
        <w:rPr>
          <w:sz w:val="22"/>
          <w:szCs w:val="22"/>
        </w:rPr>
        <w:t>2</w:t>
      </w:r>
      <w:r w:rsidRPr="00603AA9">
        <w:rPr>
          <w:sz w:val="22"/>
          <w:szCs w:val="22"/>
        </w:rPr>
        <w:t>г. №</w:t>
      </w:r>
      <w:r w:rsidR="00013BDA">
        <w:rPr>
          <w:sz w:val="22"/>
          <w:szCs w:val="22"/>
        </w:rPr>
        <w:t>17</w:t>
      </w:r>
      <w:r w:rsidRPr="00603AA9">
        <w:rPr>
          <w:sz w:val="22"/>
          <w:szCs w:val="22"/>
        </w:rPr>
        <w:t xml:space="preserve"> в период с </w:t>
      </w:r>
      <w:r w:rsidR="003D290E">
        <w:rPr>
          <w:sz w:val="22"/>
          <w:szCs w:val="22"/>
        </w:rPr>
        <w:t>2</w:t>
      </w:r>
      <w:r w:rsidR="00013BDA">
        <w:rPr>
          <w:sz w:val="22"/>
          <w:szCs w:val="22"/>
        </w:rPr>
        <w:t>9</w:t>
      </w:r>
      <w:r w:rsidR="003D290E">
        <w:rPr>
          <w:sz w:val="22"/>
          <w:szCs w:val="22"/>
        </w:rPr>
        <w:t xml:space="preserve"> </w:t>
      </w:r>
      <w:r w:rsidR="00013BDA">
        <w:rPr>
          <w:sz w:val="22"/>
          <w:szCs w:val="22"/>
        </w:rPr>
        <w:t>марта</w:t>
      </w:r>
      <w:r w:rsidR="00230BDC">
        <w:rPr>
          <w:sz w:val="22"/>
          <w:szCs w:val="22"/>
        </w:rPr>
        <w:t xml:space="preserve"> по </w:t>
      </w:r>
      <w:r w:rsidR="00013BDA">
        <w:rPr>
          <w:sz w:val="22"/>
          <w:szCs w:val="22"/>
        </w:rPr>
        <w:t>22</w:t>
      </w:r>
      <w:r w:rsidR="00230BDC">
        <w:rPr>
          <w:sz w:val="22"/>
          <w:szCs w:val="22"/>
        </w:rPr>
        <w:t xml:space="preserve"> </w:t>
      </w:r>
      <w:r w:rsidR="00013BDA">
        <w:rPr>
          <w:sz w:val="22"/>
          <w:szCs w:val="22"/>
        </w:rPr>
        <w:t>апре</w:t>
      </w:r>
      <w:r w:rsidR="00230BDC">
        <w:rPr>
          <w:sz w:val="22"/>
          <w:szCs w:val="22"/>
        </w:rPr>
        <w:t>ля 2022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="00013BDA">
        <w:rPr>
          <w:sz w:val="22"/>
          <w:szCs w:val="22"/>
        </w:rPr>
        <w:t xml:space="preserve">дошкольным </w:t>
      </w:r>
      <w:r w:rsidR="009346D5">
        <w:rPr>
          <w:sz w:val="22"/>
          <w:szCs w:val="22"/>
        </w:rPr>
        <w:t xml:space="preserve">образовательным </w:t>
      </w:r>
      <w:r w:rsidRPr="00603AA9">
        <w:rPr>
          <w:sz w:val="22"/>
          <w:szCs w:val="22"/>
        </w:rPr>
        <w:t xml:space="preserve">учреждением </w:t>
      </w:r>
      <w:r w:rsidR="00230BDC" w:rsidRPr="003D290E">
        <w:rPr>
          <w:sz w:val="22"/>
          <w:szCs w:val="22"/>
        </w:rPr>
        <w:t xml:space="preserve">Можгинского района </w:t>
      </w:r>
      <w:r w:rsidR="003D290E" w:rsidRPr="003D290E">
        <w:rPr>
          <w:sz w:val="22"/>
          <w:szCs w:val="22"/>
        </w:rPr>
        <w:t>«</w:t>
      </w:r>
      <w:r w:rsidR="00230BDC">
        <w:rPr>
          <w:sz w:val="22"/>
          <w:szCs w:val="22"/>
        </w:rPr>
        <w:t>Больше</w:t>
      </w:r>
      <w:r w:rsidR="00013BDA">
        <w:rPr>
          <w:sz w:val="22"/>
          <w:szCs w:val="22"/>
        </w:rPr>
        <w:t>кибьинский детский сад</w:t>
      </w:r>
      <w:r w:rsidR="003D290E" w:rsidRPr="003D290E">
        <w:rPr>
          <w:sz w:val="22"/>
          <w:szCs w:val="22"/>
        </w:rPr>
        <w:t xml:space="preserve">». </w:t>
      </w:r>
    </w:p>
    <w:p w14:paraId="35C94B7B" w14:textId="6B5B23B8" w:rsidR="00AC2EEF" w:rsidRPr="00603AA9" w:rsidRDefault="003A4D43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D290E">
        <w:rPr>
          <w:sz w:val="22"/>
          <w:szCs w:val="22"/>
        </w:rPr>
        <w:t>Проверяемы</w:t>
      </w:r>
      <w:r w:rsidRPr="00603AA9">
        <w:rPr>
          <w:sz w:val="22"/>
          <w:szCs w:val="22"/>
        </w:rPr>
        <w:t xml:space="preserve">й период с </w:t>
      </w:r>
      <w:r w:rsidR="00603AA9">
        <w:rPr>
          <w:sz w:val="22"/>
          <w:szCs w:val="22"/>
        </w:rPr>
        <w:t>01.01.202</w:t>
      </w:r>
      <w:r w:rsidR="00230BDC">
        <w:rPr>
          <w:sz w:val="22"/>
          <w:szCs w:val="22"/>
        </w:rPr>
        <w:t>1</w:t>
      </w:r>
      <w:r w:rsidR="009346D5">
        <w:rPr>
          <w:sz w:val="22"/>
          <w:szCs w:val="22"/>
        </w:rPr>
        <w:t>г. по 3</w:t>
      </w:r>
      <w:r w:rsidR="00230BDC">
        <w:rPr>
          <w:sz w:val="22"/>
          <w:szCs w:val="22"/>
        </w:rPr>
        <w:t>1.</w:t>
      </w:r>
      <w:r w:rsidR="00013BDA">
        <w:rPr>
          <w:sz w:val="22"/>
          <w:szCs w:val="22"/>
        </w:rPr>
        <w:t>03</w:t>
      </w:r>
      <w:r w:rsidRPr="00603AA9">
        <w:rPr>
          <w:sz w:val="22"/>
          <w:szCs w:val="22"/>
        </w:rPr>
        <w:t>.20</w:t>
      </w:r>
      <w:r w:rsidR="00603AA9">
        <w:rPr>
          <w:sz w:val="22"/>
          <w:szCs w:val="22"/>
        </w:rPr>
        <w:t>2</w:t>
      </w:r>
      <w:r w:rsidR="00013BDA">
        <w:rPr>
          <w:sz w:val="22"/>
          <w:szCs w:val="22"/>
        </w:rPr>
        <w:t>2</w:t>
      </w:r>
      <w:r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14:paraId="066184AE" w14:textId="77777777" w:rsidR="009346D5" w:rsidRPr="009346D5" w:rsidRDefault="003D290E" w:rsidP="003D290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контрольного мероприятия выявлены следующие </w:t>
      </w:r>
      <w:r w:rsidR="001919AC" w:rsidRPr="007E43A0">
        <w:rPr>
          <w:sz w:val="22"/>
          <w:szCs w:val="22"/>
        </w:rPr>
        <w:t>нарушения</w:t>
      </w:r>
      <w:r>
        <w:rPr>
          <w:sz w:val="22"/>
          <w:szCs w:val="22"/>
        </w:rPr>
        <w:t>.</w:t>
      </w:r>
      <w:r w:rsidR="001919AC" w:rsidRPr="007E43A0">
        <w:rPr>
          <w:sz w:val="22"/>
          <w:szCs w:val="22"/>
        </w:rPr>
        <w:t xml:space="preserve"> </w:t>
      </w:r>
    </w:p>
    <w:p w14:paraId="7F19EDF6" w14:textId="77777777" w:rsidR="00013BDA" w:rsidRPr="00013BDA" w:rsidRDefault="00013BDA" w:rsidP="00013BDA">
      <w:pPr>
        <w:pStyle w:val="a4"/>
        <w:ind w:firstLine="567"/>
        <w:jc w:val="both"/>
        <w:rPr>
          <w:b/>
          <w:sz w:val="22"/>
          <w:szCs w:val="22"/>
        </w:rPr>
      </w:pPr>
      <w:bookmarkStart w:id="0" w:name="_Hlk101957696"/>
      <w:r w:rsidRPr="00013BDA">
        <w:rPr>
          <w:b/>
          <w:sz w:val="22"/>
          <w:szCs w:val="22"/>
        </w:rPr>
        <w:t>Обобщённые сведения о других установленных нарушениях законодательства:</w:t>
      </w:r>
    </w:p>
    <w:p w14:paraId="20CAE364" w14:textId="77777777" w:rsidR="00013BDA" w:rsidRPr="00013BDA" w:rsidRDefault="00013BDA" w:rsidP="00013BDA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eastAsia="en-US"/>
        </w:rPr>
      </w:pPr>
      <w:r w:rsidRPr="00013BDA">
        <w:rPr>
          <w:sz w:val="22"/>
          <w:szCs w:val="22"/>
        </w:rPr>
        <w:t xml:space="preserve">1. Проверкой соблюдения порядка предоставления целевой субсидии установлено, что </w:t>
      </w:r>
      <w:r w:rsidRPr="00013BDA">
        <w:rPr>
          <w:bCs/>
          <w:sz w:val="22"/>
          <w:szCs w:val="22"/>
          <w:lang w:eastAsia="en-US"/>
        </w:rPr>
        <w:t xml:space="preserve">в нарушение требований </w:t>
      </w:r>
      <w:r w:rsidRPr="00013BDA">
        <w:rPr>
          <w:sz w:val="22"/>
          <w:szCs w:val="22"/>
        </w:rPr>
        <w:t xml:space="preserve">Порядка определения объёма и условия предоставления бюджетным и автономным учреждениям Можгинского района субсидий на иные цели, утверждённого </w:t>
      </w:r>
      <w:hyperlink r:id="rId5" w:history="1">
        <w:r w:rsidRPr="00013BDA">
          <w:rPr>
            <w:sz w:val="22"/>
            <w:szCs w:val="22"/>
          </w:rPr>
          <w:t>постановление</w:t>
        </w:r>
      </w:hyperlink>
      <w:r w:rsidRPr="00013BDA">
        <w:rPr>
          <w:sz w:val="22"/>
          <w:szCs w:val="22"/>
        </w:rPr>
        <w:t xml:space="preserve">м Администрации района от 30.12.2020г. №841, в </w:t>
      </w:r>
      <w:r w:rsidRPr="00013BDA">
        <w:rPr>
          <w:bCs/>
          <w:sz w:val="22"/>
          <w:szCs w:val="22"/>
          <w:lang w:eastAsia="en-US"/>
        </w:rPr>
        <w:t>соглашениях о предоставлении субсидии на иные цели, заключённых в 2021 году, значения результатов предоставления субсидии Управлением образования установлены некорректно (12 случаев).</w:t>
      </w:r>
    </w:p>
    <w:p w14:paraId="228231E5" w14:textId="77777777" w:rsidR="00013BDA" w:rsidRPr="00013BDA" w:rsidRDefault="00013BDA" w:rsidP="00013BDA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013BDA">
        <w:rPr>
          <w:sz w:val="22"/>
          <w:szCs w:val="22"/>
          <w:lang w:eastAsia="en-US"/>
        </w:rPr>
        <w:t>2. Проверкой с</w:t>
      </w:r>
      <w:r w:rsidRPr="00013BDA">
        <w:rPr>
          <w:rFonts w:eastAsia="Batang"/>
          <w:sz w:val="22"/>
          <w:szCs w:val="22"/>
        </w:rPr>
        <w:t xml:space="preserve">оответствия значений объёмных </w:t>
      </w:r>
      <w:r w:rsidRPr="00013BDA">
        <w:rPr>
          <w:sz w:val="22"/>
          <w:szCs w:val="22"/>
        </w:rPr>
        <w:t xml:space="preserve">показателей, </w:t>
      </w:r>
      <w:r w:rsidRPr="00013BDA">
        <w:rPr>
          <w:rFonts w:eastAsia="Batang"/>
          <w:sz w:val="22"/>
          <w:szCs w:val="22"/>
        </w:rPr>
        <w:t>отражённых в о</w:t>
      </w:r>
      <w:r w:rsidRPr="00013BDA">
        <w:rPr>
          <w:sz w:val="22"/>
          <w:szCs w:val="22"/>
        </w:rPr>
        <w:t>тчёте об исполнении муниципального задания, фактическим показателям, установленным в ходе контрольного мероприятия,</w:t>
      </w:r>
      <w:r w:rsidRPr="00013BDA">
        <w:rPr>
          <w:sz w:val="22"/>
          <w:szCs w:val="22"/>
          <w:lang w:eastAsia="en-US"/>
        </w:rPr>
        <w:t xml:space="preserve"> </w:t>
      </w:r>
      <w:r w:rsidRPr="00013BDA">
        <w:rPr>
          <w:sz w:val="22"/>
          <w:szCs w:val="22"/>
        </w:rPr>
        <w:t>по показателям «Число обучающихся», «Число детей» выявлено 2 случая отклонения.</w:t>
      </w:r>
    </w:p>
    <w:p w14:paraId="77C0EB5D" w14:textId="77777777" w:rsidR="00013BDA" w:rsidRPr="00013BDA" w:rsidRDefault="00013BDA" w:rsidP="00013BDA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  <w:lang w:eastAsia="en-US"/>
        </w:rPr>
      </w:pPr>
      <w:r w:rsidRPr="00013BDA">
        <w:rPr>
          <w:sz w:val="22"/>
          <w:szCs w:val="22"/>
        </w:rPr>
        <w:t>3. Муниципальным заданием качественный показатель «Удовлетворённость родителей качеством предоставляемой услуги» определён по всем четырём муниципальным услугам, тогда как анкетирование родителей (законных представителей) в проверяемом периоде проводилось по муниципальным услугам «Реализация основных общеобразовательных программ дошкольного образования» и «Присмотр и уход» без учёта показателя характеризующего содержание услуги (от 1 года до 3 лет; от 3 лет до 8 лет), и в отчёте о выполнении муниципального задания за 2021 год результаты анкетирования отражены в общем, следовало в разрезе всех четырёх муниципальных услуг.</w:t>
      </w:r>
    </w:p>
    <w:p w14:paraId="3F12526F" w14:textId="77777777" w:rsidR="00013BDA" w:rsidRPr="00013BDA" w:rsidRDefault="00013BDA" w:rsidP="00013BDA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  <w:lang w:eastAsia="en-US"/>
        </w:rPr>
      </w:pPr>
      <w:r w:rsidRPr="00013BDA">
        <w:rPr>
          <w:sz w:val="22"/>
          <w:szCs w:val="22"/>
        </w:rPr>
        <w:t xml:space="preserve">4. Проверкой соблюдения требований нормативных документов в части составления и утверждения </w:t>
      </w:r>
      <w:r w:rsidRPr="00013BDA">
        <w:rPr>
          <w:sz w:val="22"/>
          <w:szCs w:val="22"/>
          <w:lang w:eastAsia="en-US"/>
        </w:rPr>
        <w:t xml:space="preserve">плана финансово-хозяйственной деятельности </w:t>
      </w:r>
      <w:r w:rsidRPr="00013BDA">
        <w:rPr>
          <w:sz w:val="22"/>
          <w:szCs w:val="22"/>
        </w:rPr>
        <w:t xml:space="preserve">МБДОУ «Большекибьинский детский сад» установлено, что в нарушение </w:t>
      </w:r>
      <w:hyperlink r:id="rId6" w:history="1">
        <w:r w:rsidRPr="00013BDA">
          <w:rPr>
            <w:sz w:val="22"/>
            <w:szCs w:val="22"/>
          </w:rPr>
          <w:t>требован</w:t>
        </w:r>
      </w:hyperlink>
      <w:r w:rsidRPr="00013BDA">
        <w:rPr>
          <w:sz w:val="22"/>
          <w:szCs w:val="22"/>
        </w:rPr>
        <w:t>ий Порядка составления и утверждения плана финансово-хозяйственной деятельности муниципальных учреждений МО «Можгинский район, утверждённого постановлением Администрации района от 16.10.2019г. №847,</w:t>
      </w:r>
      <w:r w:rsidRPr="00013BDA">
        <w:rPr>
          <w:bCs/>
          <w:sz w:val="22"/>
          <w:szCs w:val="22"/>
        </w:rPr>
        <w:t xml:space="preserve"> </w:t>
      </w:r>
      <w:r w:rsidRPr="00013BDA">
        <w:rPr>
          <w:sz w:val="22"/>
          <w:szCs w:val="22"/>
        </w:rPr>
        <w:t>план финансово-хозяйственной деятельности на 2021 год составлен и утверждён отдельно по источникам финансового обеспечения (субсидии на финансовое обеспечение выполнения муниципального задания, субсидии на иные цели, приносящая доход деятельность), следовало составить и утвердить единый план ФХД.</w:t>
      </w:r>
    </w:p>
    <w:p w14:paraId="3CF14BB5" w14:textId="77777777" w:rsidR="00013BDA" w:rsidRPr="00013BDA" w:rsidRDefault="00013BDA" w:rsidP="00013BDA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013BDA">
        <w:rPr>
          <w:sz w:val="22"/>
          <w:szCs w:val="22"/>
        </w:rPr>
        <w:t xml:space="preserve">5. 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официальном сайте в сети Интернет </w:t>
      </w:r>
      <w:r w:rsidRPr="00013BDA">
        <w:rPr>
          <w:sz w:val="22"/>
          <w:szCs w:val="22"/>
          <w:lang w:eastAsia="en-US"/>
        </w:rPr>
        <w:t>(</w:t>
      </w:r>
      <w:hyperlink r:id="rId7" w:history="1">
        <w:r w:rsidRPr="00013BDA">
          <w:rPr>
            <w:rStyle w:val="a6"/>
            <w:sz w:val="22"/>
            <w:szCs w:val="22"/>
            <w:lang w:val="en-US" w:eastAsia="en-US"/>
          </w:rPr>
          <w:t>www</w:t>
        </w:r>
        <w:r w:rsidRPr="00013BDA">
          <w:rPr>
            <w:rStyle w:val="a6"/>
            <w:sz w:val="22"/>
            <w:szCs w:val="22"/>
            <w:lang w:eastAsia="en-US"/>
          </w:rPr>
          <w:t>.</w:t>
        </w:r>
        <w:r w:rsidRPr="00013BDA">
          <w:rPr>
            <w:rStyle w:val="a6"/>
            <w:sz w:val="22"/>
            <w:szCs w:val="22"/>
            <w:lang w:val="en-US" w:eastAsia="en-US"/>
          </w:rPr>
          <w:t>bus</w:t>
        </w:r>
        <w:r w:rsidRPr="00013BDA">
          <w:rPr>
            <w:rStyle w:val="a6"/>
            <w:sz w:val="22"/>
            <w:szCs w:val="22"/>
            <w:lang w:eastAsia="en-US"/>
          </w:rPr>
          <w:t>.</w:t>
        </w:r>
        <w:r w:rsidRPr="00013BDA">
          <w:rPr>
            <w:rStyle w:val="a6"/>
            <w:sz w:val="22"/>
            <w:szCs w:val="22"/>
            <w:lang w:val="en-US" w:eastAsia="en-US"/>
          </w:rPr>
          <w:t>gov</w:t>
        </w:r>
        <w:r w:rsidRPr="00013BDA">
          <w:rPr>
            <w:rStyle w:val="a6"/>
            <w:sz w:val="22"/>
            <w:szCs w:val="22"/>
            <w:lang w:eastAsia="en-US"/>
          </w:rPr>
          <w:t>.</w:t>
        </w:r>
        <w:r w:rsidRPr="00013BDA">
          <w:rPr>
            <w:rStyle w:val="a6"/>
            <w:sz w:val="22"/>
            <w:szCs w:val="22"/>
            <w:lang w:val="en-US" w:eastAsia="en-US"/>
          </w:rPr>
          <w:t>ru</w:t>
        </w:r>
      </w:hyperlink>
      <w:r w:rsidRPr="00013BDA">
        <w:rPr>
          <w:sz w:val="22"/>
          <w:szCs w:val="22"/>
          <w:lang w:eastAsia="en-US"/>
        </w:rPr>
        <w:t xml:space="preserve">) размещалась </w:t>
      </w:r>
      <w:r w:rsidRPr="00013BDA">
        <w:rPr>
          <w:sz w:val="22"/>
          <w:szCs w:val="22"/>
        </w:rPr>
        <w:t>с нарушением установленного срока (5 случаев).</w:t>
      </w:r>
    </w:p>
    <w:bookmarkEnd w:id="0"/>
    <w:p w14:paraId="6D10C9CE" w14:textId="32FD40AF" w:rsidR="000925B1" w:rsidRPr="00013BDA" w:rsidRDefault="002F1775" w:rsidP="00013BDA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013BDA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</w:t>
      </w:r>
      <w:r w:rsidR="000925B1" w:rsidRPr="00013BDA">
        <w:rPr>
          <w:sz w:val="22"/>
          <w:szCs w:val="22"/>
        </w:rPr>
        <w:t>Учреждению направлено пред</w:t>
      </w:r>
      <w:r w:rsidR="002531D3" w:rsidRPr="00013BDA">
        <w:rPr>
          <w:sz w:val="22"/>
          <w:szCs w:val="22"/>
        </w:rPr>
        <w:t>ставле</w:t>
      </w:r>
      <w:r w:rsidR="000925B1" w:rsidRPr="00013BDA">
        <w:rPr>
          <w:sz w:val="22"/>
          <w:szCs w:val="22"/>
        </w:rPr>
        <w:t>ние с требованием принять меры по устранению причин</w:t>
      </w:r>
      <w:r w:rsidR="00555813" w:rsidRPr="00013BDA">
        <w:rPr>
          <w:sz w:val="22"/>
          <w:szCs w:val="22"/>
        </w:rPr>
        <w:t xml:space="preserve"> </w:t>
      </w:r>
      <w:r w:rsidR="000925B1" w:rsidRPr="00013BDA">
        <w:rPr>
          <w:sz w:val="22"/>
          <w:szCs w:val="22"/>
        </w:rPr>
        <w:t>и условий совершения</w:t>
      </w:r>
      <w:r w:rsidR="003D290E" w:rsidRPr="00013BDA">
        <w:rPr>
          <w:sz w:val="22"/>
          <w:szCs w:val="22"/>
        </w:rPr>
        <w:t xml:space="preserve"> выявленных нарушений</w:t>
      </w:r>
      <w:r w:rsidR="000925B1" w:rsidRPr="00013BDA">
        <w:rPr>
          <w:sz w:val="22"/>
          <w:szCs w:val="22"/>
        </w:rPr>
        <w:t>, пред</w:t>
      </w:r>
      <w:r w:rsidR="002531D3" w:rsidRPr="00013BDA">
        <w:rPr>
          <w:sz w:val="22"/>
          <w:szCs w:val="22"/>
        </w:rPr>
        <w:t>ставле</w:t>
      </w:r>
      <w:r w:rsidR="000925B1" w:rsidRPr="00013BDA">
        <w:rPr>
          <w:sz w:val="22"/>
          <w:szCs w:val="22"/>
        </w:rPr>
        <w:t xml:space="preserve">ние </w:t>
      </w:r>
      <w:r w:rsidR="00336AF9">
        <w:rPr>
          <w:sz w:val="22"/>
          <w:szCs w:val="22"/>
        </w:rPr>
        <w:t>снято с</w:t>
      </w:r>
      <w:r w:rsidR="00C252E9" w:rsidRPr="00013BDA">
        <w:rPr>
          <w:sz w:val="22"/>
          <w:szCs w:val="22"/>
        </w:rPr>
        <w:t xml:space="preserve"> </w:t>
      </w:r>
      <w:r w:rsidR="000925B1" w:rsidRPr="00013BDA">
        <w:rPr>
          <w:sz w:val="22"/>
          <w:szCs w:val="22"/>
        </w:rPr>
        <w:t>контрол</w:t>
      </w:r>
      <w:r w:rsidR="00336AF9">
        <w:rPr>
          <w:sz w:val="22"/>
          <w:szCs w:val="22"/>
        </w:rPr>
        <w:t>я</w:t>
      </w:r>
      <w:r w:rsidR="000925B1" w:rsidRPr="00013BDA">
        <w:rPr>
          <w:sz w:val="22"/>
          <w:szCs w:val="22"/>
        </w:rPr>
        <w:t>.</w:t>
      </w:r>
    </w:p>
    <w:p w14:paraId="381AE397" w14:textId="77777777" w:rsidR="000925B1" w:rsidRPr="00013BDA" w:rsidRDefault="000925B1" w:rsidP="00013BDA">
      <w:pPr>
        <w:shd w:val="clear" w:color="auto" w:fill="FFFFFF"/>
        <w:ind w:firstLine="567"/>
        <w:jc w:val="both"/>
        <w:rPr>
          <w:sz w:val="22"/>
          <w:szCs w:val="22"/>
        </w:rPr>
      </w:pPr>
    </w:p>
    <w:sectPr w:rsidR="000925B1" w:rsidRPr="0001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13BDA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30BDC"/>
    <w:rsid w:val="0025096B"/>
    <w:rsid w:val="002531D3"/>
    <w:rsid w:val="00264689"/>
    <w:rsid w:val="00265A68"/>
    <w:rsid w:val="00283EA2"/>
    <w:rsid w:val="002A514A"/>
    <w:rsid w:val="002F1775"/>
    <w:rsid w:val="00323F7D"/>
    <w:rsid w:val="00336AF9"/>
    <w:rsid w:val="00367F1B"/>
    <w:rsid w:val="003932B5"/>
    <w:rsid w:val="003A454A"/>
    <w:rsid w:val="003A4D43"/>
    <w:rsid w:val="003D290E"/>
    <w:rsid w:val="00406B09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F3349"/>
    <w:rsid w:val="00603AA9"/>
    <w:rsid w:val="006109CF"/>
    <w:rsid w:val="006215EC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17436"/>
    <w:rsid w:val="008244D1"/>
    <w:rsid w:val="00826623"/>
    <w:rsid w:val="00832947"/>
    <w:rsid w:val="00842F60"/>
    <w:rsid w:val="00853453"/>
    <w:rsid w:val="00864F17"/>
    <w:rsid w:val="008913BC"/>
    <w:rsid w:val="008B6E67"/>
    <w:rsid w:val="008C1FB0"/>
    <w:rsid w:val="009346D5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252E9"/>
    <w:rsid w:val="00C35EF1"/>
    <w:rsid w:val="00CA5D20"/>
    <w:rsid w:val="00CA5FA6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6F50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5F40"/>
  <w15:docId w15:val="{8520310F-588E-4FFC-9832-CF5D395A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276A4634D1CF14132AC87E62FE7199BD10C1BA2E37BC53A8C111B175AE776D7C601D824F8C1B3BD8f2I" TargetMode="External"/><Relationship Id="rId5" Type="http://schemas.openxmlformats.org/officeDocument/2006/relationships/hyperlink" Target="consultantplus://offline/ref=711F66354F84972AEF9EA0652988B777ED80D5C8941A5814286F61053CE6829Dt8S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B12-FECE-4941-9BF0-8395536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146</cp:revision>
  <dcterms:created xsi:type="dcterms:W3CDTF">2016-07-05T11:24:00Z</dcterms:created>
  <dcterms:modified xsi:type="dcterms:W3CDTF">2022-05-20T12:56:00Z</dcterms:modified>
</cp:coreProperties>
</file>